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观摩高中优质课心得体会</w:t>
      </w:r>
    </w:p>
    <w:p>
      <w:pPr>
        <w:jc w:val="center"/>
        <w:rPr>
          <w:rFonts w:hint="eastAsia"/>
          <w:sz w:val="30"/>
          <w:szCs w:val="30"/>
          <w:lang w:val="en-US" w:eastAsia="zh-CN"/>
        </w:rPr>
      </w:pPr>
      <w:r>
        <w:rPr>
          <w:rFonts w:hint="eastAsia"/>
          <w:sz w:val="30"/>
          <w:szCs w:val="30"/>
          <w:lang w:val="en-US" w:eastAsia="zh-CN"/>
        </w:rPr>
        <w:t>杭州天目双语实验学校   郑丽亚  2020.12.22</w:t>
      </w:r>
    </w:p>
    <w:p>
      <w:pPr>
        <w:ind w:firstLine="560" w:firstLineChars="200"/>
        <w:jc w:val="left"/>
        <w:rPr>
          <w:rFonts w:hint="eastAsia"/>
          <w:sz w:val="28"/>
          <w:szCs w:val="28"/>
          <w:lang w:val="en-US" w:eastAsia="zh-CN"/>
        </w:rPr>
      </w:pPr>
      <w:r>
        <w:rPr>
          <w:rFonts w:hint="eastAsia"/>
          <w:sz w:val="28"/>
          <w:szCs w:val="28"/>
          <w:lang w:val="en-US" w:eastAsia="zh-CN"/>
        </w:rPr>
        <w:t>今天在舒老师的带领下我们工作室成员有幸走进了高中的语文课堂，聆听了四位高中老师的语文课，对我来说收获很多，再对比自己的课堂有以下心得体会：</w:t>
      </w:r>
    </w:p>
    <w:p>
      <w:pPr>
        <w:ind w:firstLine="560" w:firstLineChars="200"/>
        <w:jc w:val="left"/>
        <w:rPr>
          <w:rFonts w:hint="eastAsia"/>
          <w:sz w:val="28"/>
          <w:szCs w:val="28"/>
          <w:lang w:val="en-US" w:eastAsia="zh-CN"/>
        </w:rPr>
      </w:pPr>
      <w:r>
        <w:rPr>
          <w:rFonts w:hint="eastAsia"/>
          <w:sz w:val="28"/>
          <w:szCs w:val="28"/>
          <w:lang w:val="en-US" w:eastAsia="zh-CN"/>
        </w:rPr>
        <w:t>第一节是俞可人老师的《话剧专场之哈姆雷特的悲剧》，这一堂课给我最大的收获就是她把每一个教学环节衔接天衣无缝，整堂课下来充满着文学的气息，听她的课真的是一种享受。在我印象中最深刻的环节就是在让学生辩：你认为哈姆莱特的复仇成功了吗？为什么？在这一环节老师设计的这一问题的抛出，让学生的回答能积极参与课题的同时也把哈姆莱特这一人物的复杂性给解析的非常完美，让学生多元的了解了哈姆莱特同时又为学生解决这一话剧之悲搭好了支架，感觉构思真的很巧妙，所以在我今后的课堂上要巧妙的设计好每一个问题，不仅能够帮助学生解决问题，而且还能打开学生的思维，让学生感受到语文的魅力所在。</w:t>
      </w:r>
    </w:p>
    <w:p>
      <w:pPr>
        <w:ind w:firstLine="560" w:firstLineChars="200"/>
        <w:jc w:val="left"/>
        <w:rPr>
          <w:rFonts w:hint="eastAsia"/>
          <w:sz w:val="28"/>
          <w:szCs w:val="28"/>
          <w:lang w:val="en-US" w:eastAsia="zh-CN"/>
        </w:rPr>
      </w:pPr>
      <w:r>
        <w:rPr>
          <w:rFonts w:hint="eastAsia"/>
          <w:sz w:val="28"/>
          <w:szCs w:val="28"/>
          <w:lang w:val="en-US" w:eastAsia="zh-CN"/>
        </w:rPr>
        <w:t>第二节孟业飞老师的课也很精彩，给我最大的收获就是一堂课抓住一个点落实一个点，让学生学有所得。他凭借自身的优点引领着学生畅游在语言的天地里，将《窦娥冤》《雷雨》两篇文章里的人物性格分析的十分透彻，并将《窦娥冤》《雷雨》两篇的语言风格进行了比较阅读，这样更能加深学生对戏剧人物的认知，更好的解读戏剧文本。对我今后教学来讲：在备课的时候一定要站在大单元设计理念上，一定要对单元主题进行解读，围绕单元目标设计教学思路，一节课落实一个点，同时我觉得这堂课唯一的遗憾是课后作业的设计同样也应该围绕课堂上的内容来设计，比如说可以让学生品味《哈姆莱特》台词语言，继续探究形象价值。</w:t>
      </w:r>
    </w:p>
    <w:p>
      <w:pPr>
        <w:ind w:firstLine="560" w:firstLineChars="200"/>
        <w:jc w:val="left"/>
        <w:rPr>
          <w:rFonts w:hint="eastAsia"/>
          <w:sz w:val="28"/>
          <w:szCs w:val="28"/>
          <w:lang w:val="en-US" w:eastAsia="zh-CN"/>
        </w:rPr>
      </w:pPr>
      <w:r>
        <w:rPr>
          <w:rFonts w:hint="eastAsia"/>
          <w:sz w:val="28"/>
          <w:szCs w:val="28"/>
          <w:lang w:val="en-US" w:eastAsia="zh-CN"/>
        </w:rPr>
        <w:t>第三节是郑晓敏老师的《戏剧个人独白的写作和演绎》，这一堂课逻辑性很强，对于天外的学生来说难度较大，我觉得她所讲的点太多，每一个点都没有深入落实，比如说：在活动二：品味戏剧语言，感知人物内心这一环节，在分析语言特点和人物心理的时候，分析完了老师呈现出的语句外，其实还可以让学生在文本里继续去找一些语句来分析，让学生学会举一反三，真正体会文本的语言特点，感受复杂的人物性格特点。所以在今后我的语文教学中，我们课堂上一定要真正落到实处，落实每一个单元目标，真正让学生学有所得。我们要授之以渔，为学生搭好支架，来提升学生学习语文的自信。</w:t>
      </w:r>
    </w:p>
    <w:p>
      <w:pPr>
        <w:ind w:firstLine="560" w:firstLineChars="200"/>
        <w:jc w:val="left"/>
        <w:rPr>
          <w:rFonts w:hint="default"/>
          <w:sz w:val="28"/>
          <w:szCs w:val="28"/>
          <w:lang w:val="en-US" w:eastAsia="zh-CN"/>
        </w:rPr>
      </w:pPr>
      <w:r>
        <w:rPr>
          <w:rFonts w:hint="eastAsia"/>
          <w:sz w:val="28"/>
          <w:szCs w:val="28"/>
          <w:lang w:val="en-US" w:eastAsia="zh-CN"/>
        </w:rPr>
        <w:t>以上是我今天的听课的心得体会，以后我也会更加珍惜像今天这样的观摩课，找准自身问题，对症下药，坚定自己的教育初心，奋力前行。</w:t>
      </w:r>
      <w:bookmarkStart w:id="0" w:name="_GoBack"/>
      <w:bookmarkEnd w:id="0"/>
    </w:p>
    <w:p>
      <w:pPr>
        <w:ind w:firstLine="560" w:firstLineChars="200"/>
        <w:jc w:val="left"/>
        <w:rPr>
          <w:rFonts w:hint="default"/>
          <w:sz w:val="28"/>
          <w:szCs w:val="28"/>
          <w:lang w:val="en-US" w:eastAsia="zh-CN"/>
        </w:rPr>
      </w:pPr>
    </w:p>
    <w:p>
      <w:pPr>
        <w:ind w:firstLine="560" w:firstLineChars="200"/>
        <w:jc w:val="left"/>
        <w:rPr>
          <w:rFonts w:hint="default"/>
          <w:sz w:val="28"/>
          <w:szCs w:val="28"/>
          <w:lang w:val="en-US" w:eastAsia="zh-CN"/>
        </w:rPr>
      </w:pPr>
    </w:p>
    <w:p>
      <w:pPr>
        <w:ind w:firstLine="560" w:firstLineChars="200"/>
        <w:jc w:val="left"/>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E25AB"/>
    <w:rsid w:val="2A7E25AB"/>
    <w:rsid w:val="4A4D599A"/>
    <w:rsid w:val="50292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2020-12-22T10:53:00Z</dcterms:created>
  <dc:creator>liyer</dc:creator>
  <cp:lastModifiedBy>liyer</cp:lastModifiedBy>
  <dcterms:modified xsi:type="dcterms:W3CDTF">2020-12-22T12:23:09Z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